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79" w:rsidRDefault="008A3079" w:rsidP="008A3079">
      <w:pPr>
        <w:pStyle w:val="Default"/>
      </w:pPr>
    </w:p>
    <w:p w:rsidR="008A3079" w:rsidRPr="008A3079" w:rsidRDefault="008A3079" w:rsidP="008A3079">
      <w:pPr>
        <w:pStyle w:val="Default"/>
        <w:rPr>
          <w:b/>
          <w:bCs/>
        </w:rPr>
      </w:pPr>
      <w:r w:rsidRPr="008A3079">
        <w:rPr>
          <w:b/>
          <w:bCs/>
        </w:rPr>
        <w:t xml:space="preserve">MAJA VUKELJA </w:t>
      </w:r>
    </w:p>
    <w:p w:rsidR="008A3079" w:rsidRPr="008A3079" w:rsidRDefault="008A3079" w:rsidP="008A3079">
      <w:pPr>
        <w:pStyle w:val="Default"/>
        <w:rPr>
          <w:b/>
          <w:bCs/>
        </w:rPr>
      </w:pPr>
    </w:p>
    <w:p w:rsidR="008A3079" w:rsidRPr="008A3079" w:rsidRDefault="008A3079" w:rsidP="008A3079">
      <w:pPr>
        <w:pStyle w:val="Default"/>
        <w:jc w:val="center"/>
      </w:pPr>
      <w:r w:rsidRPr="008A3079">
        <w:rPr>
          <w:b/>
          <w:bCs/>
        </w:rPr>
        <w:t>TJELESNA AKTIVNOST I MOTORIČKA ZNANJA</w:t>
      </w:r>
    </w:p>
    <w:p w:rsidR="008A3079" w:rsidRPr="008A3079" w:rsidRDefault="008A3079" w:rsidP="008A3079">
      <w:pPr>
        <w:pStyle w:val="Default"/>
        <w:jc w:val="center"/>
        <w:rPr>
          <w:b/>
          <w:bCs/>
        </w:rPr>
      </w:pPr>
      <w:r w:rsidRPr="008A3079">
        <w:rPr>
          <w:b/>
          <w:bCs/>
        </w:rPr>
        <w:t>DJECE PREDŠKOLSKE DOBI U REPUBLICI HRVATSKOJ</w:t>
      </w:r>
    </w:p>
    <w:p w:rsidR="008A3079" w:rsidRPr="008A3079" w:rsidRDefault="008A3079" w:rsidP="008A3079">
      <w:pPr>
        <w:pStyle w:val="Default"/>
        <w:rPr>
          <w:b/>
          <w:bCs/>
        </w:rPr>
      </w:pPr>
    </w:p>
    <w:p w:rsidR="008A3079" w:rsidRDefault="008A3079" w:rsidP="008A30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SAŽETAK </w:t>
      </w:r>
      <w:r>
        <w:rPr>
          <w:b/>
          <w:bCs/>
          <w:sz w:val="23"/>
          <w:szCs w:val="23"/>
        </w:rPr>
        <w:t xml:space="preserve">DOKTORSKOG RADA </w:t>
      </w:r>
    </w:p>
    <w:p w:rsidR="008A3079" w:rsidRDefault="008A3079" w:rsidP="008A3079">
      <w:pPr>
        <w:pStyle w:val="Default"/>
        <w:rPr>
          <w:sz w:val="23"/>
          <w:szCs w:val="23"/>
        </w:rPr>
      </w:pPr>
    </w:p>
    <w:p w:rsidR="008A3079" w:rsidRDefault="008A3079" w:rsidP="008A3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Osnovni cilj ovoga istraživanja bio je vrednovanje tjelesne aktivnosti i motoričkih znanja predškolske djece u Republici Hrvatskoj. Parcijalni ciljevi su bili sljedeći: </w:t>
      </w:r>
    </w:p>
    <w:p w:rsidR="008A3079" w:rsidRDefault="008A3079" w:rsidP="008A3079">
      <w:pPr>
        <w:pStyle w:val="Default"/>
        <w:numPr>
          <w:ilvl w:val="0"/>
          <w:numId w:val="1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a) utvrditi razlike u motoričkim znanjima djece predškolske dobi u Republici Hrvatskoj s obzirom na stupanj njihove tjelesne aktivnosti; </w:t>
      </w:r>
    </w:p>
    <w:p w:rsidR="008A3079" w:rsidRDefault="008A3079" w:rsidP="008A3079">
      <w:pPr>
        <w:pStyle w:val="Default"/>
        <w:numPr>
          <w:ilvl w:val="0"/>
          <w:numId w:val="1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b) utvrditi razlike u motoričkim znanjima djece predškolske dobi u Republici Hrvatskoj s obzirom na mjesto stanovanja (gradska i ostala naselja); </w:t>
      </w:r>
    </w:p>
    <w:p w:rsidR="008A3079" w:rsidRDefault="008A3079" w:rsidP="008A307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utvrditi povezanost tjelesne aktivnosti roditelja s motoričkim znanjima djece predškolske dobi u Republici Hrvatskoj. </w:t>
      </w:r>
    </w:p>
    <w:p w:rsidR="008A3079" w:rsidRDefault="008A3079" w:rsidP="008A3079">
      <w:pPr>
        <w:pStyle w:val="Default"/>
        <w:rPr>
          <w:sz w:val="23"/>
          <w:szCs w:val="23"/>
        </w:rPr>
      </w:pPr>
    </w:p>
    <w:p w:rsidR="008A3079" w:rsidRDefault="008A3079" w:rsidP="008A3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istraživanju je sudjelovalo 1654 dječaka i djevojčica u dobi od 3 do 7 godina i njihovi roditelji iz različitih dijelova Republike Hrvatske. Mjerenje se provodilo u dva dijela. U prvom dijelu roditelji su ispunili “</w:t>
      </w:r>
      <w:proofErr w:type="spellStart"/>
      <w:r>
        <w:rPr>
          <w:sz w:val="23"/>
          <w:szCs w:val="23"/>
        </w:rPr>
        <w:t>Netherlands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Physical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Questionnaire</w:t>
      </w:r>
      <w:proofErr w:type="spellEnd"/>
      <w:r>
        <w:rPr>
          <w:sz w:val="23"/>
          <w:szCs w:val="23"/>
        </w:rPr>
        <w:t>” (NPAQ) (</w:t>
      </w:r>
      <w:proofErr w:type="spellStart"/>
      <w:r>
        <w:rPr>
          <w:sz w:val="23"/>
          <w:szCs w:val="23"/>
        </w:rPr>
        <w:t>Božanić</w:t>
      </w:r>
      <w:proofErr w:type="spellEnd"/>
      <w:r>
        <w:rPr>
          <w:sz w:val="23"/>
          <w:szCs w:val="23"/>
        </w:rPr>
        <w:t xml:space="preserve">, 2011), upitnik o tjelesnoj aktivnosti njihova djeteta, i “Single </w:t>
      </w:r>
      <w:proofErr w:type="spellStart"/>
      <w:r>
        <w:rPr>
          <w:sz w:val="23"/>
          <w:szCs w:val="23"/>
        </w:rPr>
        <w:t>item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physical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activity</w:t>
      </w:r>
      <w:proofErr w:type="spellEnd"/>
      <w:r>
        <w:rPr>
          <w:sz w:val="23"/>
          <w:szCs w:val="23"/>
        </w:rPr>
        <w:t xml:space="preserve">” (SIPA) upitnik (Milton i sur., 2015) </w:t>
      </w:r>
      <w:proofErr w:type="spellStart"/>
      <w:r>
        <w:rPr>
          <w:sz w:val="23"/>
          <w:szCs w:val="23"/>
        </w:rPr>
        <w:t>kojime</w:t>
      </w:r>
      <w:proofErr w:type="spellEnd"/>
      <w:r>
        <w:rPr>
          <w:sz w:val="23"/>
          <w:szCs w:val="23"/>
        </w:rPr>
        <w:t xml:space="preserve"> se procijenila razina njihove tjelesne aktivnosti. Na dijelu ispitanika proveden je „International </w:t>
      </w:r>
      <w:proofErr w:type="spellStart"/>
      <w:r>
        <w:rPr>
          <w:sz w:val="23"/>
          <w:szCs w:val="23"/>
        </w:rPr>
        <w:t>physical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questionnaire</w:t>
      </w:r>
      <w:proofErr w:type="spellEnd"/>
      <w:r>
        <w:rPr>
          <w:sz w:val="23"/>
          <w:szCs w:val="23"/>
        </w:rPr>
        <w:t xml:space="preserve">“ (IPAQ – skraćena verzija) (Pedišić, 2011), upitnik tjelesne aktivnosti roditelja u kojem su naveli informacije o vlastitom kretanju te provođenju umjereno teških i napornih aktivnosti tijekom dana. </w:t>
      </w:r>
    </w:p>
    <w:p w:rsidR="008A3079" w:rsidRDefault="008A3079" w:rsidP="008A3079">
      <w:pPr>
        <w:pStyle w:val="Default"/>
        <w:rPr>
          <w:sz w:val="23"/>
          <w:szCs w:val="23"/>
        </w:rPr>
      </w:pPr>
    </w:p>
    <w:p w:rsidR="008A3079" w:rsidRDefault="008A3079" w:rsidP="008A3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drugom dijelu su se testirala motorička znanja djece predškolske dobi putem dva seta testova za procjenu motoričkog statusa: “Test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Gross</w:t>
      </w:r>
      <w:proofErr w:type="spellEnd"/>
      <w:r>
        <w:rPr>
          <w:sz w:val="23"/>
          <w:szCs w:val="23"/>
        </w:rPr>
        <w:t xml:space="preserve"> Motor Development – </w:t>
      </w:r>
      <w:proofErr w:type="spellStart"/>
      <w:r>
        <w:rPr>
          <w:sz w:val="23"/>
          <w:szCs w:val="23"/>
        </w:rPr>
        <w:t>Second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Edition</w:t>
      </w:r>
      <w:proofErr w:type="spellEnd"/>
      <w:r>
        <w:rPr>
          <w:sz w:val="23"/>
          <w:szCs w:val="23"/>
        </w:rPr>
        <w:t>” (TGMD-2) (</w:t>
      </w:r>
      <w:proofErr w:type="spellStart"/>
      <w:r>
        <w:rPr>
          <w:sz w:val="23"/>
          <w:szCs w:val="23"/>
        </w:rPr>
        <w:t>Ulrich</w:t>
      </w:r>
      <w:proofErr w:type="spellEnd"/>
      <w:r>
        <w:rPr>
          <w:sz w:val="23"/>
          <w:szCs w:val="23"/>
        </w:rPr>
        <w:t>, 2000) i “</w:t>
      </w:r>
      <w:proofErr w:type="spellStart"/>
      <w:r>
        <w:rPr>
          <w:sz w:val="23"/>
          <w:szCs w:val="23"/>
        </w:rPr>
        <w:t>Bruininks-Oseretsky</w:t>
      </w:r>
      <w:proofErr w:type="spellEnd"/>
      <w:r>
        <w:rPr>
          <w:sz w:val="23"/>
          <w:szCs w:val="23"/>
        </w:rPr>
        <w:t xml:space="preserve"> Test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Motor </w:t>
      </w:r>
      <w:proofErr w:type="spellStart"/>
      <w:r>
        <w:rPr>
          <w:sz w:val="23"/>
          <w:szCs w:val="23"/>
        </w:rPr>
        <w:t>Proficiency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Second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Edition</w:t>
      </w:r>
      <w:proofErr w:type="spellEnd"/>
      <w:r>
        <w:rPr>
          <w:sz w:val="23"/>
          <w:szCs w:val="23"/>
        </w:rPr>
        <w:t>” (BOT-2) (</w:t>
      </w:r>
      <w:proofErr w:type="spellStart"/>
      <w:r>
        <w:rPr>
          <w:sz w:val="23"/>
          <w:szCs w:val="23"/>
        </w:rPr>
        <w:t>Bruininks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Bruininks</w:t>
      </w:r>
      <w:proofErr w:type="spellEnd"/>
      <w:r>
        <w:rPr>
          <w:sz w:val="23"/>
          <w:szCs w:val="23"/>
        </w:rPr>
        <w:t xml:space="preserve">, 2005). </w:t>
      </w:r>
    </w:p>
    <w:p w:rsidR="008A3079" w:rsidRDefault="008A3079" w:rsidP="008A3079">
      <w:pPr>
        <w:pStyle w:val="Default"/>
        <w:rPr>
          <w:sz w:val="23"/>
          <w:szCs w:val="23"/>
        </w:rPr>
      </w:pPr>
    </w:p>
    <w:p w:rsidR="008A3079" w:rsidRDefault="008A3079" w:rsidP="008A30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Ovo istraživanje omogućiti će po prvi puta vrednovanje motoričkog razvoja djece predškolske dobi u Republici Hrvatskoj i </w:t>
      </w:r>
      <w:proofErr w:type="spellStart"/>
      <w:r>
        <w:rPr>
          <w:sz w:val="23"/>
          <w:szCs w:val="23"/>
        </w:rPr>
        <w:t>okolinske</w:t>
      </w:r>
      <w:proofErr w:type="spellEnd"/>
      <w:r>
        <w:rPr>
          <w:sz w:val="23"/>
          <w:szCs w:val="23"/>
        </w:rPr>
        <w:t xml:space="preserve"> čimbenike koji na njega utječu, te stvoriti preduvjete za daljnja istraživanja učinaka različitih programa vježbanja na motorička znanja djece. </w:t>
      </w:r>
    </w:p>
    <w:p w:rsidR="008A3079" w:rsidRDefault="008A3079" w:rsidP="008A3079">
      <w:pPr>
        <w:rPr>
          <w:b/>
          <w:bCs/>
          <w:i/>
          <w:iCs/>
          <w:sz w:val="23"/>
          <w:szCs w:val="23"/>
        </w:rPr>
      </w:pPr>
    </w:p>
    <w:p w:rsidR="00205392" w:rsidRDefault="008A3079" w:rsidP="008A3079">
      <w:bookmarkStart w:id="0" w:name="_GoBack"/>
      <w:bookmarkEnd w:id="0"/>
      <w:r>
        <w:rPr>
          <w:b/>
          <w:bCs/>
          <w:i/>
          <w:iCs/>
          <w:sz w:val="23"/>
          <w:szCs w:val="23"/>
        </w:rPr>
        <w:t xml:space="preserve">Ključne riječi: </w:t>
      </w:r>
      <w:r>
        <w:rPr>
          <w:i/>
          <w:iCs/>
          <w:sz w:val="23"/>
          <w:szCs w:val="23"/>
        </w:rPr>
        <w:t xml:space="preserve">tjelesna aktivnost, motorička znanja, </w:t>
      </w:r>
      <w:proofErr w:type="spellStart"/>
      <w:r>
        <w:rPr>
          <w:i/>
          <w:iCs/>
          <w:sz w:val="23"/>
          <w:szCs w:val="23"/>
        </w:rPr>
        <w:t>predškolci</w:t>
      </w:r>
      <w:proofErr w:type="spellEnd"/>
      <w:r>
        <w:rPr>
          <w:i/>
          <w:iCs/>
          <w:sz w:val="23"/>
          <w:szCs w:val="23"/>
        </w:rPr>
        <w:t>.</w:t>
      </w:r>
    </w:p>
    <w:sectPr w:rsidR="002053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B1B7"/>
    <w:multiLevelType w:val="hybridMultilevel"/>
    <w:tmpl w:val="8965E6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79"/>
    <w:rsid w:val="00205392"/>
    <w:rsid w:val="008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52D0"/>
  <w15:chartTrackingRefBased/>
  <w15:docId w15:val="{C87E852A-A9C6-4ED6-8DFF-99B77078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A3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Kamenarić</dc:creator>
  <cp:keywords/>
  <dc:description/>
  <cp:lastModifiedBy>Đurđica Kamenarić</cp:lastModifiedBy>
  <cp:revision>1</cp:revision>
  <dcterms:created xsi:type="dcterms:W3CDTF">2019-07-10T06:52:00Z</dcterms:created>
  <dcterms:modified xsi:type="dcterms:W3CDTF">2019-07-10T06:53:00Z</dcterms:modified>
</cp:coreProperties>
</file>